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bookmarkStart w:id="0" w:name="_GoBack"/>
      <w:bookmarkEnd w:id="0"/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4F17A2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4F17A2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4487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Default="004D7900" w:rsidP="00032C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 Buski</w:t>
            </w:r>
          </w:p>
          <w:p w:rsidR="004D7900" w:rsidRDefault="004D7900" w:rsidP="00032C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28-100 Busko-Zdrój</w:t>
            </w:r>
          </w:p>
          <w:p w:rsidR="004D7900" w:rsidRPr="004D7900" w:rsidRDefault="004D7900" w:rsidP="00032C4F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Ul. Mickiewicza 15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7900" w:rsidRPr="0051753C" w:rsidRDefault="004D7900" w:rsidP="004D7900">
            <w:pPr>
              <w:widowControl w:val="0"/>
              <w:snapToGrid w:val="0"/>
              <w:ind w:left="284"/>
              <w:rPr>
                <w:rFonts w:ascii="Cambria" w:hAnsi="Cambria"/>
                <w:color w:val="000000"/>
                <w:sz w:val="20"/>
                <w:szCs w:val="20"/>
                <w:lang w:bidi="pl-PL"/>
              </w:rPr>
            </w:pPr>
            <w:r w:rsidRPr="0051753C">
              <w:rPr>
                <w:rFonts w:ascii="Cambria" w:hAnsi="Cambria"/>
                <w:color w:val="000000"/>
                <w:sz w:val="20"/>
                <w:szCs w:val="20"/>
                <w:lang w:bidi="pl-PL"/>
              </w:rPr>
              <w:t>Przedmiotem zamówienia jest dostawa wyposażenia do celów dydaktycznych na potrzeby kształcenia zawodowego dla Powiatu Buskiego w ramach projektu pn. "Budowa nowego budynku kształcenia zawodowego, budowa boiska wielofunkcyjnego o sztucznej nawierzchni, dobudowa do hali sportowej siłowni oraz wymiana posadzki sportowej, remont warsztatów na potrzeby szkolnictwa zawodowego, zakup wyposażenia do celów dydaktycznych"</w:t>
            </w:r>
          </w:p>
          <w:p w:rsidR="004D7900" w:rsidRPr="0051753C" w:rsidRDefault="004D7900" w:rsidP="004D7900">
            <w:pPr>
              <w:widowControl w:val="0"/>
              <w:snapToGrid w:val="0"/>
              <w:ind w:left="284"/>
              <w:rPr>
                <w:rFonts w:ascii="Cambria" w:hAnsi="Cambria"/>
                <w:color w:val="000000"/>
                <w:sz w:val="20"/>
                <w:szCs w:val="20"/>
                <w:lang w:bidi="pl-PL"/>
              </w:rPr>
            </w:pPr>
            <w:r w:rsidRPr="0051753C">
              <w:rPr>
                <w:rFonts w:ascii="Cambria" w:hAnsi="Cambria"/>
                <w:color w:val="000000"/>
                <w:sz w:val="20"/>
                <w:szCs w:val="20"/>
                <w:lang w:bidi="pl-PL"/>
              </w:rPr>
              <w:t xml:space="preserve"> </w:t>
            </w:r>
          </w:p>
          <w:p w:rsidR="004D7900" w:rsidRPr="0051753C" w:rsidRDefault="004D7900" w:rsidP="004D7900">
            <w:pPr>
              <w:widowControl w:val="0"/>
              <w:snapToGrid w:val="0"/>
              <w:ind w:left="284"/>
              <w:rPr>
                <w:rFonts w:ascii="Cambria" w:hAnsi="Cambria"/>
                <w:color w:val="000000"/>
                <w:sz w:val="20"/>
                <w:szCs w:val="20"/>
                <w:lang w:bidi="pl-PL"/>
              </w:rPr>
            </w:pPr>
            <w:r w:rsidRPr="0051753C">
              <w:rPr>
                <w:rFonts w:ascii="Cambria" w:hAnsi="Cambria"/>
                <w:color w:val="000000"/>
                <w:sz w:val="20"/>
                <w:szCs w:val="20"/>
                <w:lang w:bidi="pl-PL"/>
              </w:rPr>
              <w:t xml:space="preserve">Na przedmiot zamówienia składają się m.in. , </w:t>
            </w:r>
            <w:r w:rsidRPr="0051753C">
              <w:rPr>
                <w:rFonts w:ascii="Cambria" w:hAnsi="Cambria"/>
                <w:color w:val="000000"/>
                <w:sz w:val="20"/>
                <w:szCs w:val="20"/>
                <w:lang w:bidi="pl-PL"/>
              </w:rPr>
              <w:lastRenderedPageBreak/>
              <w:t>Sprzęt komputerowy i programy komputerowy. Sprzęt sportowy i czyszczący. Meble. Sprzęt i urządzenia diagnostyczne do diagnostyki samochodowej.  Narzędzia i sprzęt dydaktyczny do obróbki metali, budowlany i geodezyjny. Narzędzia i sprzęt dydaktyczny do odnawialnych źródeł energii itp.</w:t>
            </w:r>
          </w:p>
          <w:p w:rsidR="00075FB6" w:rsidRPr="00CD5D6F" w:rsidRDefault="00075FB6" w:rsidP="004D79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4D7900" w:rsidP="004D790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ZP.272.2.2018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lastRenderedPageBreak/>
        <w:t xml:space="preserve">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483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689"/>
              <w:gridCol w:w="655"/>
              <w:gridCol w:w="984"/>
            </w:tblGrid>
            <w:tr w:rsidR="00075FB6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75FB6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5FB6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032C4F"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32C4F"/>
    <w:rsid w:val="00036995"/>
    <w:rsid w:val="00075FB6"/>
    <w:rsid w:val="000F4235"/>
    <w:rsid w:val="000F5FDD"/>
    <w:rsid w:val="001B06A2"/>
    <w:rsid w:val="002D1075"/>
    <w:rsid w:val="00316F46"/>
    <w:rsid w:val="00371ABB"/>
    <w:rsid w:val="003C7A6F"/>
    <w:rsid w:val="003D38E0"/>
    <w:rsid w:val="003F4B07"/>
    <w:rsid w:val="004D7900"/>
    <w:rsid w:val="004F17A2"/>
    <w:rsid w:val="00553BE8"/>
    <w:rsid w:val="00590806"/>
    <w:rsid w:val="005A3C43"/>
    <w:rsid w:val="0061186F"/>
    <w:rsid w:val="00677B88"/>
    <w:rsid w:val="007272A0"/>
    <w:rsid w:val="007621B7"/>
    <w:rsid w:val="00793366"/>
    <w:rsid w:val="008108D4"/>
    <w:rsid w:val="00882D27"/>
    <w:rsid w:val="009F1F5C"/>
    <w:rsid w:val="00A50987"/>
    <w:rsid w:val="00A567D7"/>
    <w:rsid w:val="00A74E43"/>
    <w:rsid w:val="00A951E6"/>
    <w:rsid w:val="00AA3814"/>
    <w:rsid w:val="00AE5449"/>
    <w:rsid w:val="00C05107"/>
    <w:rsid w:val="00C42C71"/>
    <w:rsid w:val="00CB7A69"/>
    <w:rsid w:val="00CD5D6F"/>
    <w:rsid w:val="00DE7DC9"/>
    <w:rsid w:val="00F12A2A"/>
    <w:rsid w:val="00F37606"/>
    <w:rsid w:val="00FC6F8B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904D-4AD2-4C6A-A90B-E2A282F5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4563</Words>
  <Characters>27379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Tadeusz Sempioł</cp:lastModifiedBy>
  <cp:revision>2</cp:revision>
  <dcterms:created xsi:type="dcterms:W3CDTF">2018-05-15T11:54:00Z</dcterms:created>
  <dcterms:modified xsi:type="dcterms:W3CDTF">2018-05-15T11:54:00Z</dcterms:modified>
</cp:coreProperties>
</file>